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B3A5C"/>
          <w:sz w:val="32"/>
        </w:rPr>
        <w:t>财产申报令申请书（模板）</w:t>
      </w:r>
    </w:p>
    <w:p>
      <w:r>
        <w:rPr>
          <w:b w:val="0"/>
          <w:color w:val="555555"/>
          <w:sz w:val="20"/>
        </w:rPr>
        <w:t>用途：在离婚诉讼中，向人民法院申请责令对方如实申报夫妻共同财产。下方为申请书正文框架，[  ] 内据实填写；带【获批要点】的是法院是否准许的关键，请重点准备。</w:t>
      </w:r>
    </w:p>
    <w:p>
      <w:r>
        <w:rPr>
          <w:b w:val="0"/>
          <w:color w:val="555555"/>
          <w:sz w:val="19"/>
        </w:rPr>
        <w:t>【免责声明】本模板为通用信息整理范本，不构成任何具体法律意见，也不能替代律师对您个案的审查与代理。各地法院对文书格式、财产申报要求存在差异，使用前请结合您的事实并咨询执业律师；涉及金额、权属、子女安排等关键条款，请以受理法院最新规定及官方指引为准。</w:t>
      </w:r>
    </w:p>
    <w:p>
      <w:pPr>
        <w:pStyle w:val="Heading2"/>
      </w:pPr>
      <w:r>
        <w:rPr>
          <w:color w:val="1B3A5C"/>
          <w:sz w:val="26"/>
        </w:rPr>
        <w:t>申请人</w:t>
      </w:r>
    </w:p>
    <w:p>
      <w:r>
        <w:rPr>
          <w:b/>
          <w:sz w:val="22"/>
        </w:rPr>
        <w:t>姓名/身份：</w:t>
      </w:r>
      <w:r>
        <w:rPr>
          <w:color w:val="555555"/>
          <w:sz w:val="22"/>
        </w:rPr>
        <w:t>____________________（例如：____，本案原告）</w:t>
      </w:r>
    </w:p>
    <w:p>
      <w:pPr>
        <w:pStyle w:val="Heading2"/>
      </w:pPr>
      <w:r>
        <w:rPr>
          <w:color w:val="1B3A5C"/>
          <w:sz w:val="26"/>
        </w:rPr>
        <w:t>被申请人</w:t>
      </w:r>
    </w:p>
    <w:p>
      <w:r>
        <w:rPr>
          <w:b/>
          <w:sz w:val="22"/>
        </w:rPr>
        <w:t>姓名/身份：</w:t>
      </w:r>
      <w:r>
        <w:rPr>
          <w:color w:val="555555"/>
          <w:sz w:val="22"/>
        </w:rPr>
        <w:t>____________________（例如：____，本案被告）</w:t>
      </w:r>
    </w:p>
    <w:p>
      <w:pPr>
        <w:pStyle w:val="Heading2"/>
      </w:pPr>
      <w:r>
        <w:rPr>
          <w:color w:val="1B3A5C"/>
          <w:sz w:val="26"/>
        </w:rPr>
        <w:t>请求事项</w:t>
      </w:r>
    </w:p>
    <w:p>
      <w:r>
        <w:rPr>
          <w:b w:val="0"/>
          <w:sz w:val="22"/>
        </w:rPr>
        <w:t>请求贵院向被申请人发出《财产申报令》，责令被申请人就双方婚姻关系存续期间的全部夫妻共同财产（含房产、车辆、存款、股权、保险现金价值、债权等）如实申报，并提交相应权属与价值凭证。</w:t>
      </w:r>
    </w:p>
    <w:p>
      <w:pPr>
        <w:pStyle w:val="Heading2"/>
      </w:pPr>
      <w:r>
        <w:rPr>
          <w:color w:val="1B3A5C"/>
          <w:sz w:val="26"/>
        </w:rPr>
        <w:t>事实与理由</w:t>
      </w:r>
    </w:p>
    <w:p>
      <w:r>
        <w:rPr>
          <w:b w:val="0"/>
          <w:sz w:val="22"/>
        </w:rPr>
        <w:t>申请人与被申请人因离婚纠纷诉至贵院。夫妻共同财产范围与价值直接关系到共同财产的公平分割。申请人掌握被申请人部分财产线索（见附件），但被申请人名下尚有[ 银行存款 / 股权 / 理财 ]等财产情况申请人无法自行核实，存在隐匿、转移风险。为保障申请人合法权益、查明夫妻共同财产真实状况，依据《中华人民共和国民法典》第一千零九十二条及《最高人民法院关于进一步深化家事审判方式和工作机制改革的意见（试行）》第四十四条之规定，特申请贵院责令被申请人如实申报财产。</w:t>
      </w:r>
    </w:p>
    <w:p>
      <w:pPr>
        <w:ind w:left="288"/>
      </w:pPr>
      <w:r>
        <w:rPr>
          <w:b/>
          <w:color w:val="C0392B"/>
          <w:sz w:val="21"/>
        </w:rPr>
        <w:t>【避坑提示】获批要点①：多数法院在离婚案件中会依职权或依申请发出财产申报令，但您需提供'对方名下可能有财产但您无法自行核实'的初步线索，空泛申请被驳回概率更高。</w:t>
      </w:r>
    </w:p>
    <w:p>
      <w:pPr>
        <w:ind w:left="288"/>
      </w:pPr>
      <w:r>
        <w:rPr>
          <w:b/>
          <w:color w:val="C0392B"/>
          <w:sz w:val="21"/>
        </w:rPr>
        <w:t>【避坑提示】获批要点②：把您已掌握的线索（如某公司名称、某银行账户尾号、某房产坐落）作为附件列出，比口头主张有力得多。</w:t>
      </w:r>
    </w:p>
    <w:p>
      <w:pPr>
        <w:ind w:left="288"/>
      </w:pPr>
      <w:r>
        <w:rPr>
          <w:b/>
          <w:color w:val="C0392B"/>
          <w:sz w:val="21"/>
        </w:rPr>
        <w:t>【避坑提示】获批要点③：财产申报令的价值在于'不申报/虚假申报的后果'——对方若隐瞒，分割时可依民法典1092条主张其少分或不分，这点要在理由里点明。</w:t>
      </w:r>
    </w:p>
    <w:p>
      <w:pPr>
        <w:pStyle w:val="Heading2"/>
      </w:pPr>
      <w:r>
        <w:rPr>
          <w:color w:val="1B3A5C"/>
          <w:sz w:val="26"/>
        </w:rPr>
        <w:t>此致</w:t>
      </w:r>
    </w:p>
    <w:p>
      <w:r>
        <w:rPr>
          <w:b/>
          <w:sz w:val="22"/>
        </w:rPr>
        <w:t>法院：</w:t>
      </w:r>
      <w:r>
        <w:rPr>
          <w:color w:val="555555"/>
          <w:sz w:val="22"/>
        </w:rPr>
        <w:t>____________________（例如：________人民法院）</w:t>
      </w:r>
    </w:p>
    <w:p>
      <w:r>
        <w:rPr>
          <w:b w:val="0"/>
          <w:sz w:val="22"/>
        </w:rPr>
        <w:t>申请人（签字）：____________    日期：____年__月__日</w:t>
      </w:r>
    </w:p>
    <w:p>
      <w:pPr>
        <w:pStyle w:val="Heading2"/>
      </w:pPr>
      <w:r>
        <w:rPr>
          <w:color w:val="1B3A5C"/>
          <w:sz w:val="26"/>
        </w:rPr>
        <w:t>附：财产线索清单</w:t>
      </w:r>
    </w:p>
    <w:p>
      <w:r>
        <w:rPr>
          <w:b w:val="0"/>
          <w:sz w:val="21"/>
        </w:rPr>
        <w:t>1. [ 公司全称 / 统一社会信用代码 ]，被申请人可能持有股权；</w:t>
      </w:r>
    </w:p>
    <w:p>
      <w:r>
        <w:rPr>
          <w:b w:val="0"/>
          <w:sz w:val="21"/>
        </w:rPr>
        <w:t>2. [ 银行名称 + 账号尾号 ]，系被申请人工资/经营账户；</w:t>
      </w:r>
    </w:p>
    <w:p>
      <w:r>
        <w:rPr>
          <w:b w:val="0"/>
          <w:sz w:val="21"/>
        </w:rPr>
        <w:t>3. [ 房产坐落 ]，疑似登记在被申请人或其近亲属名下。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