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3A5C"/>
          <w:sz w:val="32"/>
        </w:rPr>
        <w:t>夫妻共同财产清单（自查 + 查证入口对照）</w:t>
      </w:r>
    </w:p>
    <w:p>
      <w:r>
        <w:rPr>
          <w:b w:val="0"/>
          <w:color w:val="555555"/>
          <w:sz w:val="20"/>
        </w:rPr>
        <w:t>用途：离婚前系统梳理双方名下财产，避免遗漏与对方隐匿。先填'我方已知'一列，再按'查证入口'去核实对方名下财产。</w:t>
      </w:r>
    </w:p>
    <w:p>
      <w:r>
        <w:rPr>
          <w:b w:val="0"/>
          <w:color w:val="555555"/>
          <w:sz w:val="19"/>
        </w:rPr>
        <w:t>【免责声明】本模板为通用信息整理范本，不构成任何具体法律意见，也不能替代律师对您个案的审查与代理。各地法院对文书格式、财产申报要求存在差异，使用前请结合您的事实并咨询执业律师；涉及金额、权属、子女安排等关键条款，请以受理法院最新规定及官方指引为准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类别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常见项目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您需要准备的信息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查证入口（官方系统 / 渠道）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房产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住宅、商铺、车位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权利人姓名、大致坐落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不动产登记中心（'自然资源部'属地大厅或政务APP）/ 支付宝'不动产权属查询'（部分城市）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车辆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汽车、工程机械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车牌号、车架号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车管所（交管12123 APP 可查本人名下）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银行存款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储蓄、理财、大额存单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开户行、账号线索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本人账户可网银/柜台查；对方账户须申请法院调查令或财产申报令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公积金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住房公积金余额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缴存城市、单位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当地住房公积金管理中心 APP / 官网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社保/养老金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养老保险个人账户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参保地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国家社会保险公共服务平台 / 掌上12333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股权/出资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公司股权、合伙企业份额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公司全称或统一社会信用代码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国家企业信用信息公示系统（gsxt.gov.cn）/ 企查查（仅查公开信息）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保险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具有现金价值的寿险、年金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保险公司、保单号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金事通 APP（可查本人名下保单现金价值）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证券/基金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股票、基金、可转债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证券账户开户券商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中国证券登记结算（中国结算）或券商 APP；本人可查，对方须调查令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债权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对外出借款项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借款人、金额、凭证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借条/转账记录；必要时诉讼或申请调查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知识产权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商标、专利、著作权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权利人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国家知识产权局（cnipa.gov.cn）/ 中国版权保护中心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其他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贵金属、收藏品、网络资产、虚拟货币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存放地、账户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依财产形态分别核实；虚拟财产认定各地不一，建议咨询律师</w:t>
            </w:r>
          </w:p>
        </w:tc>
      </w:tr>
    </w:tbl>
    <w:p>
      <w:r>
        <w:rPr>
          <w:b w:val="0"/>
          <w:sz w:val="12"/>
        </w:rPr>
      </w:r>
    </w:p>
    <w:p>
      <w:pPr>
        <w:ind w:left="288"/>
      </w:pPr>
      <w:r>
        <w:rPr>
          <w:b/>
          <w:color w:val="C0392B"/>
          <w:sz w:val="21"/>
        </w:rPr>
        <w:t>【避坑提示】清单里'查证入口'多为本人可查渠道；要查对方名下财产，个人无权直接调取，须通过法院调查令、财产申报令或律师调查令实现（见模板③）。</w:t>
      </w:r>
    </w:p>
    <w:p>
      <w:pPr>
        <w:ind w:left="288"/>
      </w:pPr>
      <w:r>
        <w:rPr>
          <w:b/>
          <w:color w:val="C0392B"/>
          <w:sz w:val="21"/>
        </w:rPr>
        <w:t>【避坑提示】发现对方有隐藏、转移财产嫌疑的，注意留存线索与时间证据，离婚分割时可依《民法典》第一千零九十二条主张对方少分或不分。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